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5B3" w:rsidRDefault="001E19A8">
      <w:pPr>
        <w:rPr>
          <w:color w:val="333333"/>
          <w:sz w:val="27"/>
          <w:szCs w:val="27"/>
          <w:shd w:val="clear" w:color="auto" w:fill="F5F5F5"/>
        </w:rPr>
      </w:pPr>
      <w:r>
        <w:rPr>
          <w:color w:val="333333"/>
          <w:sz w:val="27"/>
          <w:szCs w:val="27"/>
          <w:shd w:val="clear" w:color="auto" w:fill="F5F5F5"/>
        </w:rPr>
        <w:t>Talė - kompaktiškas kabamasis krovinio kėlimo įrenginys, skirtas kroviniams, burėms kelti ir t. t. LAJŽ; laivo įrangos detalė, susidedanti iš kelių blokų, per kuriuos pervertas lynas, skirtas krovinių, burių kėlimui, skotų ištraukimui ir t.t. Talėse būna įvairus blokų skaičius.</w:t>
      </w:r>
    </w:p>
    <w:p w:rsidR="001E19A8" w:rsidRDefault="001E19A8" w:rsidP="001E19A8">
      <w:pPr>
        <w:spacing w:before="150" w:after="300" w:line="192" w:lineRule="atLeast"/>
        <w:outlineLvl w:val="2"/>
        <w:rPr>
          <w:rStyle w:val="apple-converted-space"/>
          <w:color w:val="333333"/>
          <w:sz w:val="27"/>
          <w:szCs w:val="27"/>
          <w:shd w:val="clear" w:color="auto" w:fill="F5F5F5"/>
        </w:rPr>
      </w:pPr>
      <w:r w:rsidRPr="001E19A8">
        <w:rPr>
          <w:rFonts w:ascii="Times New Roman" w:eastAsia="Times New Roman" w:hAnsi="Times New Roman" w:cs="Times New Roman"/>
          <w:color w:val="333333"/>
          <w:sz w:val="36"/>
          <w:szCs w:val="36"/>
          <w:lang w:eastAsia="lt-LT"/>
        </w:rPr>
        <w:t>Krengelsas</w:t>
      </w:r>
      <w:r>
        <w:rPr>
          <w:rFonts w:ascii="Times New Roman" w:eastAsia="Times New Roman" w:hAnsi="Times New Roman" w:cs="Times New Roman"/>
          <w:color w:val="333333"/>
          <w:sz w:val="36"/>
          <w:szCs w:val="36"/>
          <w:lang w:eastAsia="lt-LT"/>
        </w:rPr>
        <w:t xml:space="preserve"> </w:t>
      </w:r>
      <w:r>
        <w:rPr>
          <w:color w:val="333333"/>
          <w:sz w:val="27"/>
          <w:szCs w:val="27"/>
          <w:shd w:val="clear" w:color="auto" w:fill="F5F5F5"/>
        </w:rPr>
        <w:t>Jūrinėje praktikoje naudojamas žiedas, nuregztas iš augalinio ar plieninio lyno gyslų, įveržiamas į burės skyles virvių galams išverti</w:t>
      </w:r>
      <w:r>
        <w:rPr>
          <w:rStyle w:val="apple-converted-space"/>
          <w:color w:val="333333"/>
          <w:sz w:val="27"/>
          <w:szCs w:val="27"/>
          <w:shd w:val="clear" w:color="auto" w:fill="F5F5F5"/>
        </w:rPr>
        <w:t> </w:t>
      </w:r>
    </w:p>
    <w:p w:rsidR="00581764" w:rsidRDefault="00581764" w:rsidP="00581764">
      <w:pPr>
        <w:pStyle w:val="Heading3"/>
        <w:spacing w:before="150" w:beforeAutospacing="0" w:after="300" w:afterAutospacing="0" w:line="192" w:lineRule="atLeast"/>
        <w:rPr>
          <w:b w:val="0"/>
          <w:bCs w:val="0"/>
          <w:color w:val="333333"/>
          <w:sz w:val="36"/>
          <w:szCs w:val="36"/>
        </w:rPr>
      </w:pPr>
      <w:r>
        <w:rPr>
          <w:b w:val="0"/>
          <w:bCs w:val="0"/>
          <w:color w:val="333333"/>
          <w:sz w:val="36"/>
          <w:szCs w:val="36"/>
        </w:rPr>
        <w:t xml:space="preserve">Fãlas </w:t>
      </w:r>
      <w:r w:rsidR="000D3706">
        <w:rPr>
          <w:color w:val="333333"/>
          <w:shd w:val="clear" w:color="auto" w:fill="F5F5F5"/>
        </w:rPr>
        <w:t>laivo lynas, virvė burėms, skersiniams, signaliniams ženklams pakelti ir nuleisti LAJŽ, TŽŽ; judamojo takelažo laivavirvė, kuria laivuose pakeliamos ir nuleidžiamos burės, rėjos, vėliavos, signalai ir kt. JŽ; padeda paslinkti rėjas išilgai stengos JT; laivo virvyno sudėtinė dalis, kelvirvės atmaina, skirta skyboms burėms kelti ir jas nuleisti</w:t>
      </w:r>
      <w:r w:rsidR="000D3706">
        <w:rPr>
          <w:rStyle w:val="apple-converted-space"/>
          <w:color w:val="333333"/>
          <w:shd w:val="clear" w:color="auto" w:fill="F5F5F5"/>
        </w:rPr>
        <w:t> </w:t>
      </w:r>
    </w:p>
    <w:p w:rsidR="001E19A8" w:rsidRDefault="001E19A8" w:rsidP="001E19A8">
      <w:pPr>
        <w:spacing w:before="150" w:after="300" w:line="192" w:lineRule="atLeast"/>
        <w:outlineLvl w:val="2"/>
      </w:pPr>
    </w:p>
    <w:sectPr w:rsidR="001E19A8" w:rsidSect="00B805B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compat/>
  <w:rsids>
    <w:rsidRoot w:val="001E19A8"/>
    <w:rsid w:val="000D3706"/>
    <w:rsid w:val="001E19A8"/>
    <w:rsid w:val="002736E7"/>
    <w:rsid w:val="002867B7"/>
    <w:rsid w:val="00581764"/>
    <w:rsid w:val="00B80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5B3"/>
  </w:style>
  <w:style w:type="paragraph" w:styleId="Heading3">
    <w:name w:val="heading 3"/>
    <w:basedOn w:val="Normal"/>
    <w:link w:val="Heading3Char"/>
    <w:uiPriority w:val="9"/>
    <w:qFormat/>
    <w:rsid w:val="001E19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E19A8"/>
  </w:style>
  <w:style w:type="character" w:customStyle="1" w:styleId="Heading3Char">
    <w:name w:val="Heading 3 Char"/>
    <w:basedOn w:val="DefaultParagraphFont"/>
    <w:link w:val="Heading3"/>
    <w:uiPriority w:val="9"/>
    <w:rsid w:val="001E19A8"/>
    <w:rPr>
      <w:rFonts w:ascii="Times New Roman" w:eastAsia="Times New Roman" w:hAnsi="Times New Roman" w:cs="Times New Roman"/>
      <w:b/>
      <w:bCs/>
      <w:sz w:val="27"/>
      <w:szCs w:val="27"/>
      <w:lang w:eastAsia="lt-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7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496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Rimante</dc:creator>
  <cp:lastModifiedBy>Rimante</cp:lastModifiedBy>
  <cp:revision>1</cp:revision>
  <dcterms:created xsi:type="dcterms:W3CDTF">2014-06-13T13:48:00Z</dcterms:created>
  <dcterms:modified xsi:type="dcterms:W3CDTF">2014-06-13T15:06:00Z</dcterms:modified>
</cp:coreProperties>
</file>